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535" w:rsidRPr="00B16535" w:rsidRDefault="00B16535" w:rsidP="00B16535">
      <w:pPr>
        <w:shd w:val="clear" w:color="auto" w:fill="FFFFFF"/>
        <w:spacing w:before="100" w:beforeAutospacing="1" w:after="100" w:afterAutospacing="1" w:line="240" w:lineRule="auto"/>
        <w:jc w:val="center"/>
        <w:textAlignment w:val="baseline"/>
        <w:rPr>
          <w:rFonts w:ascii="Trebuchet MS" w:eastAsia="Times New Roman" w:hAnsi="Trebuchet MS" w:cs="Times New Roman"/>
          <w:b/>
          <w:color w:val="2F5496" w:themeColor="accent5" w:themeShade="BF"/>
          <w:sz w:val="40"/>
          <w:szCs w:val="40"/>
          <w:lang w:eastAsia="sl-SI"/>
        </w:rPr>
      </w:pPr>
      <w:r w:rsidRPr="00B16535">
        <w:rPr>
          <w:rFonts w:ascii="Trebuchet MS" w:eastAsia="Times New Roman" w:hAnsi="Trebuchet MS" w:cs="Times New Roman"/>
          <w:b/>
          <w:color w:val="2F5496" w:themeColor="accent5" w:themeShade="BF"/>
          <w:sz w:val="40"/>
          <w:szCs w:val="40"/>
          <w:lang w:eastAsia="sl-SI"/>
        </w:rPr>
        <w:t>VARNA RABA INTERNETA</w:t>
      </w:r>
    </w:p>
    <w:p w:rsidR="009E36B9" w:rsidRPr="009E36B9" w:rsidRDefault="009E36B9" w:rsidP="009E36B9">
      <w:pPr>
        <w:shd w:val="clear" w:color="auto" w:fill="FFFFFF"/>
        <w:spacing w:before="100" w:beforeAutospacing="1" w:after="100" w:afterAutospacing="1" w:line="240" w:lineRule="auto"/>
        <w:textAlignment w:val="baseline"/>
        <w:rPr>
          <w:rFonts w:ascii="Trebuchet MS" w:eastAsia="Times New Roman" w:hAnsi="Trebuchet MS" w:cs="Times New Roman"/>
          <w:color w:val="0A0B0B"/>
          <w:sz w:val="24"/>
          <w:szCs w:val="24"/>
          <w:lang w:eastAsia="sl-SI"/>
        </w:rPr>
      </w:pPr>
      <w:r w:rsidRPr="009E36B9">
        <w:rPr>
          <w:rFonts w:ascii="Trebuchet MS" w:eastAsia="Times New Roman" w:hAnsi="Trebuchet MS" w:cs="Times New Roman"/>
          <w:color w:val="0A0B0B"/>
          <w:sz w:val="24"/>
          <w:szCs w:val="24"/>
          <w:lang w:eastAsia="sl-SI"/>
        </w:rPr>
        <w:t xml:space="preserve">Internet je nepogrešljivo orodje za iskanje informacij, povezovanje s prijatelji in uporabno v številne druge namene. Vseeno pa ne prinaša le dobrega. Spletnim nevarnostim so izpostavljeni predvsem mladi. </w:t>
      </w:r>
    </w:p>
    <w:p w:rsidR="009E36B9" w:rsidRPr="009E36B9" w:rsidRDefault="009E36B9" w:rsidP="009E36B9">
      <w:pPr>
        <w:shd w:val="clear" w:color="auto" w:fill="FFFFFF"/>
        <w:spacing w:before="100" w:beforeAutospacing="1" w:after="100" w:afterAutospacing="1" w:line="240" w:lineRule="auto"/>
        <w:textAlignment w:val="baseline"/>
        <w:outlineLvl w:val="1"/>
        <w:rPr>
          <w:rFonts w:ascii="Trebuchet MS" w:eastAsia="Times New Roman" w:hAnsi="Trebuchet MS" w:cs="Times New Roman"/>
          <w:b/>
          <w:color w:val="2F5496" w:themeColor="accent5" w:themeShade="BF"/>
          <w:sz w:val="32"/>
          <w:szCs w:val="32"/>
          <w:lang w:eastAsia="sl-SI"/>
        </w:rPr>
      </w:pPr>
      <w:r w:rsidRPr="009E36B9">
        <w:rPr>
          <w:rFonts w:ascii="Trebuchet MS" w:eastAsia="Times New Roman" w:hAnsi="Trebuchet MS" w:cs="Times New Roman"/>
          <w:b/>
          <w:color w:val="2F5496" w:themeColor="accent5" w:themeShade="BF"/>
          <w:sz w:val="32"/>
          <w:szCs w:val="32"/>
          <w:lang w:eastAsia="sl-SI"/>
        </w:rPr>
        <w:t>Kako mlade zavarovati pred grožnjami, ki nanje prežijo na internetu?</w:t>
      </w:r>
    </w:p>
    <w:p w:rsidR="009E36B9" w:rsidRPr="009E36B9" w:rsidRDefault="009E36B9" w:rsidP="009E36B9">
      <w:pPr>
        <w:numPr>
          <w:ilvl w:val="0"/>
          <w:numId w:val="1"/>
        </w:numPr>
        <w:spacing w:after="0" w:line="240" w:lineRule="auto"/>
        <w:textAlignment w:val="baseline"/>
        <w:rPr>
          <w:rFonts w:ascii="Trebuchet MS" w:eastAsia="Times New Roman" w:hAnsi="Trebuchet MS" w:cs="Times New Roman"/>
          <w:color w:val="0A0B0B"/>
          <w:sz w:val="24"/>
          <w:szCs w:val="24"/>
          <w:lang w:eastAsia="sl-SI"/>
        </w:rPr>
      </w:pPr>
      <w:r w:rsidRPr="009E36B9">
        <w:rPr>
          <w:rFonts w:ascii="Trebuchet MS" w:eastAsia="Times New Roman" w:hAnsi="Trebuchet MS" w:cs="Times New Roman"/>
          <w:color w:val="0A0B0B"/>
          <w:sz w:val="24"/>
          <w:szCs w:val="24"/>
          <w:lang w:eastAsia="sl-SI"/>
        </w:rPr>
        <w:t>Seznanite jih z nevarnostmi, s katerimi se lahko srečajo. Opozorite jih, da mor</w:t>
      </w:r>
      <w:r>
        <w:rPr>
          <w:rFonts w:ascii="Trebuchet MS" w:eastAsia="Times New Roman" w:hAnsi="Trebuchet MS" w:cs="Times New Roman"/>
          <w:color w:val="0A0B0B"/>
          <w:sz w:val="24"/>
          <w:szCs w:val="24"/>
          <w:lang w:eastAsia="sl-SI"/>
        </w:rPr>
        <w:t>ajo biti pri uporabi spleta pre</w:t>
      </w:r>
      <w:r w:rsidRPr="009E36B9">
        <w:rPr>
          <w:rFonts w:ascii="Trebuchet MS" w:eastAsia="Times New Roman" w:hAnsi="Trebuchet MS" w:cs="Times New Roman"/>
          <w:color w:val="0A0B0B"/>
          <w:sz w:val="24"/>
          <w:szCs w:val="24"/>
          <w:lang w:eastAsia="sl-SI"/>
        </w:rPr>
        <w:t>vidni.</w:t>
      </w:r>
    </w:p>
    <w:p w:rsidR="009E36B9" w:rsidRPr="009E36B9" w:rsidRDefault="009E36B9" w:rsidP="009E36B9">
      <w:pPr>
        <w:numPr>
          <w:ilvl w:val="0"/>
          <w:numId w:val="1"/>
        </w:numPr>
        <w:spacing w:after="0" w:line="240" w:lineRule="auto"/>
        <w:textAlignment w:val="baseline"/>
        <w:rPr>
          <w:rFonts w:ascii="Trebuchet MS" w:eastAsia="Times New Roman" w:hAnsi="Trebuchet MS" w:cs="Times New Roman"/>
          <w:color w:val="0A0B0B"/>
          <w:sz w:val="24"/>
          <w:szCs w:val="24"/>
          <w:lang w:eastAsia="sl-SI"/>
        </w:rPr>
      </w:pPr>
      <w:r w:rsidRPr="009E36B9">
        <w:rPr>
          <w:rFonts w:ascii="Trebuchet MS" w:eastAsia="Times New Roman" w:hAnsi="Trebuchet MS" w:cs="Times New Roman"/>
          <w:color w:val="0A0B0B"/>
          <w:sz w:val="24"/>
          <w:szCs w:val="24"/>
          <w:lang w:eastAsia="sl-SI"/>
        </w:rPr>
        <w:t>Predvsem jih opozorite na nevarnosti, s katerimi se lahko srečajo na družabnih omrežjih. Opozorite jih, naj med prijatelje ne sprejemajo ljudi, ki jih ne poznajo tudi osebno. Naj na družabnih omrežjih ne delijo svojih osebnih podatkov ter objav in fotografij, ki bi jih kasneje lahko obžalovali.</w:t>
      </w:r>
    </w:p>
    <w:p w:rsidR="009E36B9" w:rsidRPr="009E36B9" w:rsidRDefault="009E36B9" w:rsidP="009E36B9">
      <w:pPr>
        <w:numPr>
          <w:ilvl w:val="0"/>
          <w:numId w:val="1"/>
        </w:numPr>
        <w:spacing w:after="0" w:line="240" w:lineRule="auto"/>
        <w:textAlignment w:val="baseline"/>
        <w:rPr>
          <w:rFonts w:ascii="Trebuchet MS" w:eastAsia="Times New Roman" w:hAnsi="Trebuchet MS" w:cs="Times New Roman"/>
          <w:color w:val="0A0B0B"/>
          <w:sz w:val="24"/>
          <w:szCs w:val="24"/>
          <w:lang w:eastAsia="sl-SI"/>
        </w:rPr>
      </w:pPr>
      <w:r>
        <w:rPr>
          <w:rFonts w:ascii="Trebuchet MS" w:eastAsia="Times New Roman" w:hAnsi="Trebuchet MS" w:cs="Times New Roman"/>
          <w:color w:val="0A0B0B"/>
          <w:sz w:val="24"/>
          <w:szCs w:val="24"/>
          <w:lang w:eastAsia="sl-SI"/>
        </w:rPr>
        <w:t>Opozor</w:t>
      </w:r>
      <w:r w:rsidRPr="009E36B9">
        <w:rPr>
          <w:rFonts w:ascii="Trebuchet MS" w:eastAsia="Times New Roman" w:hAnsi="Trebuchet MS" w:cs="Times New Roman"/>
          <w:color w:val="0A0B0B"/>
          <w:sz w:val="24"/>
          <w:szCs w:val="24"/>
          <w:lang w:eastAsia="sl-SI"/>
        </w:rPr>
        <w:t>ite jih, da morajo pred objavo vsake fotografije za dovoljenje vprašati tiste, ki so na njej. Sicer kršijo osebne pravice.</w:t>
      </w:r>
    </w:p>
    <w:p w:rsidR="009E36B9" w:rsidRPr="009E36B9" w:rsidRDefault="009E36B9" w:rsidP="009E36B9">
      <w:pPr>
        <w:numPr>
          <w:ilvl w:val="0"/>
          <w:numId w:val="1"/>
        </w:numPr>
        <w:spacing w:after="0" w:line="240" w:lineRule="auto"/>
        <w:textAlignment w:val="baseline"/>
        <w:rPr>
          <w:rFonts w:ascii="Trebuchet MS" w:eastAsia="Times New Roman" w:hAnsi="Trebuchet MS" w:cs="Times New Roman"/>
          <w:color w:val="0A0B0B"/>
          <w:sz w:val="24"/>
          <w:szCs w:val="24"/>
          <w:lang w:eastAsia="sl-SI"/>
        </w:rPr>
      </w:pPr>
      <w:r w:rsidRPr="009E36B9">
        <w:rPr>
          <w:rFonts w:ascii="Trebuchet MS" w:eastAsia="Times New Roman" w:hAnsi="Trebuchet MS" w:cs="Times New Roman"/>
          <w:color w:val="0A0B0B"/>
          <w:sz w:val="24"/>
          <w:szCs w:val="24"/>
          <w:lang w:eastAsia="sl-SI"/>
        </w:rPr>
        <w:t>Dajte jim vedeti, da se lahko za vsako vprašanje in težavo obrnejo na vas. Spodbujajte odprt dialog in podporo.</w:t>
      </w:r>
    </w:p>
    <w:p w:rsidR="009E36B9" w:rsidRPr="009E36B9" w:rsidRDefault="009E36B9" w:rsidP="009E36B9">
      <w:pPr>
        <w:numPr>
          <w:ilvl w:val="0"/>
          <w:numId w:val="1"/>
        </w:numPr>
        <w:spacing w:after="0" w:line="240" w:lineRule="auto"/>
        <w:textAlignment w:val="baseline"/>
        <w:rPr>
          <w:rFonts w:ascii="Trebuchet MS" w:eastAsia="Times New Roman" w:hAnsi="Trebuchet MS" w:cs="Times New Roman"/>
          <w:color w:val="0A0B0B"/>
          <w:sz w:val="24"/>
          <w:szCs w:val="24"/>
          <w:lang w:eastAsia="sl-SI"/>
        </w:rPr>
      </w:pPr>
      <w:r w:rsidRPr="009E36B9">
        <w:rPr>
          <w:rFonts w:ascii="Trebuchet MS" w:eastAsia="Times New Roman" w:hAnsi="Trebuchet MS" w:cs="Times New Roman"/>
          <w:color w:val="0A0B0B"/>
          <w:sz w:val="24"/>
          <w:szCs w:val="24"/>
          <w:lang w:eastAsia="sl-SI"/>
        </w:rPr>
        <w:t>Otroku dostopa do pornografskih vsebin na internetu ne morete preprečiti, saj je ta dostopna že v obliki oglasnih sporočil. Vseeno pa mu lahko prek pogovora razložite, zakaj te vsebine niso primerne zanj.</w:t>
      </w:r>
    </w:p>
    <w:p w:rsidR="009E36B9" w:rsidRPr="009E36B9" w:rsidRDefault="009E36B9" w:rsidP="009E36B9">
      <w:pPr>
        <w:numPr>
          <w:ilvl w:val="0"/>
          <w:numId w:val="1"/>
        </w:numPr>
        <w:spacing w:after="0" w:line="240" w:lineRule="auto"/>
        <w:textAlignment w:val="baseline"/>
        <w:rPr>
          <w:rFonts w:ascii="Trebuchet MS" w:eastAsia="Times New Roman" w:hAnsi="Trebuchet MS" w:cs="Times New Roman"/>
          <w:color w:val="0A0B0B"/>
          <w:sz w:val="24"/>
          <w:szCs w:val="24"/>
          <w:lang w:eastAsia="sl-SI"/>
        </w:rPr>
      </w:pPr>
      <w:r w:rsidRPr="009E36B9">
        <w:rPr>
          <w:rFonts w:ascii="Trebuchet MS" w:eastAsia="Times New Roman" w:hAnsi="Trebuchet MS" w:cs="Times New Roman"/>
          <w:color w:val="0A0B0B"/>
          <w:sz w:val="24"/>
          <w:szCs w:val="24"/>
          <w:lang w:eastAsia="sl-SI"/>
        </w:rPr>
        <w:t>Omejite čas, ki ga otrok lahko dnevno porabi za brskanje po spletu.</w:t>
      </w:r>
    </w:p>
    <w:p w:rsidR="009E36B9" w:rsidRPr="009E36B9" w:rsidRDefault="009E36B9" w:rsidP="009E36B9">
      <w:pPr>
        <w:numPr>
          <w:ilvl w:val="0"/>
          <w:numId w:val="1"/>
        </w:numPr>
        <w:spacing w:after="0" w:line="240" w:lineRule="auto"/>
        <w:textAlignment w:val="baseline"/>
        <w:rPr>
          <w:rFonts w:ascii="Trebuchet MS" w:eastAsia="Times New Roman" w:hAnsi="Trebuchet MS" w:cs="Times New Roman"/>
          <w:color w:val="0A0B0B"/>
          <w:sz w:val="24"/>
          <w:szCs w:val="24"/>
          <w:lang w:eastAsia="sl-SI"/>
        </w:rPr>
      </w:pPr>
      <w:r w:rsidRPr="009E36B9">
        <w:rPr>
          <w:rFonts w:ascii="Trebuchet MS" w:eastAsia="Times New Roman" w:hAnsi="Trebuchet MS" w:cs="Times New Roman"/>
          <w:color w:val="0A0B0B"/>
          <w:sz w:val="24"/>
          <w:szCs w:val="24"/>
          <w:lang w:eastAsia="sl-SI"/>
        </w:rPr>
        <w:t>Zlasti pri mlajših otrocih bodite pozorni na to, katere aplikacije uporablja. Preverite, če gre za varne aplikacije.</w:t>
      </w:r>
    </w:p>
    <w:p w:rsidR="009E36B9" w:rsidRPr="009E36B9" w:rsidRDefault="009E36B9" w:rsidP="009E36B9">
      <w:pPr>
        <w:shd w:val="clear" w:color="auto" w:fill="FFFFFF"/>
        <w:spacing w:before="100" w:beforeAutospacing="1" w:after="100" w:afterAutospacing="1" w:line="240" w:lineRule="auto"/>
        <w:textAlignment w:val="baseline"/>
        <w:rPr>
          <w:rFonts w:ascii="Trebuchet MS" w:eastAsia="Times New Roman" w:hAnsi="Trebuchet MS" w:cs="Times New Roman"/>
          <w:color w:val="0A0B0B"/>
          <w:sz w:val="24"/>
          <w:szCs w:val="24"/>
          <w:lang w:eastAsia="sl-SI"/>
        </w:rPr>
      </w:pPr>
      <w:r w:rsidRPr="009E36B9">
        <w:rPr>
          <w:rFonts w:ascii="Trebuchet MS" w:eastAsia="Times New Roman" w:hAnsi="Trebuchet MS" w:cs="Times New Roman"/>
          <w:color w:val="0A0B0B"/>
          <w:sz w:val="24"/>
          <w:szCs w:val="24"/>
          <w:lang w:eastAsia="sl-SI"/>
        </w:rPr>
        <w:t>Vsekakor ne morete vedno in povsod spremljati, kakšne vsebine pregleduje otrok. Pomembno pa je, da ga opremite z vsemi potrebnimi informacijami. Naj se zaveda tako prednosti kot nev</w:t>
      </w:r>
      <w:r>
        <w:rPr>
          <w:rFonts w:ascii="Trebuchet MS" w:eastAsia="Times New Roman" w:hAnsi="Trebuchet MS" w:cs="Times New Roman"/>
          <w:color w:val="0A0B0B"/>
          <w:sz w:val="24"/>
          <w:szCs w:val="24"/>
          <w:lang w:eastAsia="sl-SI"/>
        </w:rPr>
        <w:t>arnosti, ki mu jih ponuja splet</w:t>
      </w:r>
      <w:r w:rsidRPr="009E36B9">
        <w:rPr>
          <w:rFonts w:ascii="Trebuchet MS" w:eastAsia="Times New Roman" w:hAnsi="Trebuchet MS" w:cs="Times New Roman"/>
          <w:color w:val="0A0B0B"/>
          <w:sz w:val="24"/>
          <w:szCs w:val="24"/>
          <w:lang w:eastAsia="sl-SI"/>
        </w:rPr>
        <w:t>. Bodite mu tudi vedno na voljo za vsa morebitna vprašanja. Tako boste naredili največ za njegovo internetno varnost.</w:t>
      </w:r>
    </w:p>
    <w:p w:rsidR="00B16535" w:rsidRDefault="009E36B9" w:rsidP="00B16535">
      <w:pPr>
        <w:jc w:val="right"/>
        <w:rPr>
          <w:sz w:val="18"/>
          <w:szCs w:val="18"/>
        </w:rPr>
      </w:pPr>
      <w:r w:rsidRPr="009E36B9">
        <w:rPr>
          <w:sz w:val="18"/>
          <w:szCs w:val="18"/>
        </w:rPr>
        <w:t>Vir: varnostnaspletu.si</w:t>
      </w:r>
    </w:p>
    <w:p w:rsidR="009E36B9" w:rsidRPr="00B16535" w:rsidRDefault="009E36B9" w:rsidP="00B16535">
      <w:pPr>
        <w:rPr>
          <w:sz w:val="18"/>
          <w:szCs w:val="18"/>
        </w:rPr>
      </w:pPr>
      <w:r w:rsidRPr="00B16535">
        <w:rPr>
          <w:rFonts w:ascii="Trebuchet MS" w:eastAsia="Times New Roman" w:hAnsi="Trebuchet MS" w:cs="Times New Roman"/>
          <w:b/>
          <w:color w:val="2F5496" w:themeColor="accent5" w:themeShade="BF"/>
          <w:sz w:val="32"/>
          <w:szCs w:val="32"/>
          <w:lang w:eastAsia="sl-SI"/>
        </w:rPr>
        <w:t>Kam po pomoč (po moč)?</w:t>
      </w:r>
      <w:bookmarkStart w:id="0" w:name="_GoBack"/>
      <w:bookmarkEnd w:id="0"/>
    </w:p>
    <w:p w:rsidR="009E36B9" w:rsidRDefault="00D324B4" w:rsidP="009E36B9">
      <w:pPr>
        <w:shd w:val="clear" w:color="auto" w:fill="FFFFFF"/>
        <w:spacing w:before="100" w:beforeAutospacing="1" w:after="100" w:afterAutospacing="1" w:line="240" w:lineRule="auto"/>
        <w:textAlignment w:val="baseline"/>
        <w:outlineLvl w:val="1"/>
        <w:rPr>
          <w:rFonts w:ascii="Trebuchet MS" w:eastAsia="Times New Roman" w:hAnsi="Trebuchet MS" w:cs="Times New Roman"/>
          <w:color w:val="0A0B0B"/>
          <w:sz w:val="24"/>
          <w:szCs w:val="24"/>
          <w:lang w:eastAsia="sl-SI"/>
        </w:rPr>
      </w:pPr>
      <w:r w:rsidRPr="00B16535">
        <w:rPr>
          <w:rFonts w:ascii="Trebuchet MS" w:eastAsia="Times New Roman" w:hAnsi="Trebuchet MS" w:cs="Times New Roman"/>
          <w:b/>
          <w:color w:val="2F5496" w:themeColor="accent5" w:themeShade="BF"/>
          <w:sz w:val="28"/>
          <w:szCs w:val="28"/>
          <w:lang w:eastAsia="sl-SI"/>
        </w:rPr>
        <w:t xml:space="preserve">- </w:t>
      </w:r>
      <w:proofErr w:type="spellStart"/>
      <w:r w:rsidR="009E36B9" w:rsidRPr="00B16535">
        <w:rPr>
          <w:rFonts w:ascii="Trebuchet MS" w:eastAsia="Times New Roman" w:hAnsi="Trebuchet MS" w:cs="Times New Roman"/>
          <w:b/>
          <w:color w:val="2F5496" w:themeColor="accent5" w:themeShade="BF"/>
          <w:sz w:val="28"/>
          <w:szCs w:val="28"/>
          <w:lang w:eastAsia="sl-SI"/>
        </w:rPr>
        <w:t>Logout</w:t>
      </w:r>
      <w:proofErr w:type="spellEnd"/>
      <w:r w:rsidR="009E36B9" w:rsidRPr="009E36B9">
        <w:rPr>
          <w:rFonts w:ascii="Trebuchet MS" w:eastAsia="Times New Roman" w:hAnsi="Trebuchet MS" w:cs="Times New Roman"/>
          <w:b/>
          <w:color w:val="2F5496" w:themeColor="accent5" w:themeShade="BF"/>
          <w:sz w:val="36"/>
          <w:szCs w:val="36"/>
          <w:lang w:eastAsia="sl-SI"/>
        </w:rPr>
        <w:t xml:space="preserve"> </w:t>
      </w:r>
      <w:r w:rsidR="009E36B9" w:rsidRPr="009E36B9">
        <w:rPr>
          <w:rFonts w:ascii="Trebuchet MS" w:eastAsia="Times New Roman" w:hAnsi="Trebuchet MS" w:cs="Times New Roman"/>
          <w:color w:val="0A0B0B"/>
          <w:sz w:val="24"/>
          <w:szCs w:val="24"/>
          <w:lang w:eastAsia="sl-SI"/>
        </w:rPr>
        <w:t>je prvi specializirani center pomoči ob različnih tveganih spletnih vedenj</w:t>
      </w:r>
      <w:r w:rsidR="009E36B9">
        <w:rPr>
          <w:rFonts w:ascii="Trebuchet MS" w:eastAsia="Times New Roman" w:hAnsi="Trebuchet MS" w:cs="Times New Roman"/>
          <w:color w:val="0A0B0B"/>
          <w:sz w:val="24"/>
          <w:szCs w:val="24"/>
          <w:lang w:eastAsia="sl-SI"/>
        </w:rPr>
        <w:t xml:space="preserve">ih. Njihovo </w:t>
      </w:r>
      <w:r w:rsidR="009E36B9" w:rsidRPr="009E36B9">
        <w:rPr>
          <w:rFonts w:ascii="Trebuchet MS" w:eastAsia="Times New Roman" w:hAnsi="Trebuchet MS" w:cs="Times New Roman"/>
          <w:color w:val="0A0B0B"/>
          <w:sz w:val="24"/>
          <w:szCs w:val="24"/>
          <w:lang w:eastAsia="sl-SI"/>
        </w:rPr>
        <w:t>primarno področje je digitalna zasvojenost.</w:t>
      </w:r>
    </w:p>
    <w:tbl>
      <w:tblPr>
        <w:tblStyle w:val="Tabelamrea"/>
        <w:tblW w:w="0" w:type="auto"/>
        <w:tblLook w:val="04A0" w:firstRow="1" w:lastRow="0" w:firstColumn="1" w:lastColumn="0" w:noHBand="0" w:noVBand="1"/>
      </w:tblPr>
      <w:tblGrid>
        <w:gridCol w:w="3020"/>
        <w:gridCol w:w="3021"/>
        <w:gridCol w:w="3021"/>
      </w:tblGrid>
      <w:tr w:rsidR="009E36B9" w:rsidTr="009E36B9">
        <w:tc>
          <w:tcPr>
            <w:tcW w:w="3020" w:type="dxa"/>
          </w:tcPr>
          <w:p w:rsidR="009E36B9" w:rsidRPr="009E36B9" w:rsidRDefault="009E36B9" w:rsidP="009E36B9">
            <w:pPr>
              <w:shd w:val="clear" w:color="auto" w:fill="FFFFFF"/>
              <w:spacing w:before="100" w:beforeAutospacing="1" w:after="100" w:afterAutospacing="1"/>
              <w:textAlignment w:val="baseline"/>
              <w:outlineLvl w:val="1"/>
              <w:rPr>
                <w:rFonts w:ascii="Trebuchet MS" w:eastAsia="Times New Roman" w:hAnsi="Trebuchet MS" w:cs="Times New Roman"/>
                <w:color w:val="0A0B0B"/>
                <w:sz w:val="24"/>
                <w:szCs w:val="24"/>
                <w:lang w:eastAsia="sl-SI"/>
              </w:rPr>
            </w:pPr>
            <w:r w:rsidRPr="009E36B9">
              <w:rPr>
                <w:rFonts w:ascii="Trebuchet MS" w:eastAsia="Times New Roman" w:hAnsi="Trebuchet MS" w:cs="Times New Roman"/>
                <w:color w:val="0A0B0B"/>
                <w:sz w:val="24"/>
                <w:szCs w:val="24"/>
                <w:lang w:eastAsia="sl-SI"/>
              </w:rPr>
              <w:t>LOGOUT LJUBLJANA</w:t>
            </w:r>
            <w:r w:rsidRPr="009E36B9">
              <w:rPr>
                <w:rFonts w:ascii="Trebuchet MS" w:eastAsia="Times New Roman" w:hAnsi="Trebuchet MS" w:cs="Times New Roman"/>
                <w:color w:val="0A0B0B"/>
                <w:sz w:val="24"/>
                <w:szCs w:val="24"/>
                <w:lang w:eastAsia="sl-SI"/>
              </w:rPr>
              <w:br/>
              <w:t>Metelkova ulica 15</w:t>
            </w:r>
            <w:r w:rsidRPr="009E36B9">
              <w:rPr>
                <w:rFonts w:ascii="Trebuchet MS" w:eastAsia="Times New Roman" w:hAnsi="Trebuchet MS" w:cs="Times New Roman"/>
                <w:color w:val="0A0B0B"/>
                <w:sz w:val="24"/>
                <w:szCs w:val="24"/>
                <w:lang w:eastAsia="sl-SI"/>
              </w:rPr>
              <w:br/>
              <w:t>SI-1000 Ljubljana</w:t>
            </w:r>
            <w:r w:rsidRPr="009E36B9">
              <w:rPr>
                <w:rFonts w:ascii="Trebuchet MS" w:eastAsia="Times New Roman" w:hAnsi="Trebuchet MS" w:cs="Times New Roman"/>
                <w:color w:val="0A0B0B"/>
                <w:sz w:val="24"/>
                <w:szCs w:val="24"/>
                <w:lang w:eastAsia="sl-SI"/>
              </w:rPr>
              <w:br/>
              <w:t>M: +386 (41) 233 474</w:t>
            </w:r>
          </w:p>
          <w:p w:rsidR="009E36B9" w:rsidRDefault="009E36B9" w:rsidP="009E36B9">
            <w:pPr>
              <w:spacing w:before="100" w:beforeAutospacing="1" w:after="100" w:afterAutospacing="1"/>
              <w:textAlignment w:val="baseline"/>
              <w:outlineLvl w:val="1"/>
              <w:rPr>
                <w:rFonts w:ascii="Trebuchet MS" w:eastAsia="Times New Roman" w:hAnsi="Trebuchet MS" w:cs="Times New Roman"/>
                <w:color w:val="0A0B0B"/>
                <w:sz w:val="24"/>
                <w:szCs w:val="24"/>
                <w:lang w:eastAsia="sl-SI"/>
              </w:rPr>
            </w:pPr>
          </w:p>
        </w:tc>
        <w:tc>
          <w:tcPr>
            <w:tcW w:w="3021" w:type="dxa"/>
          </w:tcPr>
          <w:p w:rsidR="009E36B9" w:rsidRPr="009E36B9" w:rsidRDefault="009E36B9" w:rsidP="009E36B9">
            <w:pPr>
              <w:shd w:val="clear" w:color="auto" w:fill="FFFFFF"/>
              <w:spacing w:before="100" w:beforeAutospacing="1" w:after="100" w:afterAutospacing="1"/>
              <w:textAlignment w:val="baseline"/>
              <w:outlineLvl w:val="1"/>
              <w:rPr>
                <w:rFonts w:ascii="Trebuchet MS" w:eastAsia="Times New Roman" w:hAnsi="Trebuchet MS" w:cs="Times New Roman"/>
                <w:color w:val="0A0B0B"/>
                <w:sz w:val="24"/>
                <w:szCs w:val="24"/>
                <w:lang w:eastAsia="sl-SI"/>
              </w:rPr>
            </w:pPr>
            <w:r w:rsidRPr="009E36B9">
              <w:rPr>
                <w:rFonts w:ascii="Trebuchet MS" w:eastAsia="Times New Roman" w:hAnsi="Trebuchet MS" w:cs="Times New Roman"/>
                <w:color w:val="0A0B0B"/>
                <w:sz w:val="24"/>
                <w:szCs w:val="24"/>
                <w:lang w:eastAsia="sl-SI"/>
              </w:rPr>
              <w:t>LOGOUT IZOLA</w:t>
            </w:r>
            <w:r w:rsidRPr="009E36B9">
              <w:rPr>
                <w:rFonts w:ascii="Trebuchet MS" w:eastAsia="Times New Roman" w:hAnsi="Trebuchet MS" w:cs="Times New Roman"/>
                <w:color w:val="0A0B0B"/>
                <w:sz w:val="24"/>
                <w:szCs w:val="24"/>
                <w:lang w:eastAsia="sl-SI"/>
              </w:rPr>
              <w:br/>
              <w:t>Ljubljanska ulica 22</w:t>
            </w:r>
            <w:r w:rsidRPr="009E36B9">
              <w:rPr>
                <w:rFonts w:ascii="Trebuchet MS" w:eastAsia="Times New Roman" w:hAnsi="Trebuchet MS" w:cs="Times New Roman"/>
                <w:color w:val="0A0B0B"/>
                <w:sz w:val="24"/>
                <w:szCs w:val="24"/>
                <w:lang w:eastAsia="sl-SI"/>
              </w:rPr>
              <w:br/>
              <w:t>SI-6000 Izola</w:t>
            </w:r>
            <w:r w:rsidRPr="009E36B9">
              <w:rPr>
                <w:rFonts w:ascii="Trebuchet MS" w:eastAsia="Times New Roman" w:hAnsi="Trebuchet MS" w:cs="Times New Roman"/>
                <w:color w:val="0A0B0B"/>
                <w:sz w:val="24"/>
                <w:szCs w:val="24"/>
                <w:lang w:eastAsia="sl-SI"/>
              </w:rPr>
              <w:br/>
              <w:t>M: +386 (64) 236 516</w:t>
            </w:r>
          </w:p>
          <w:p w:rsidR="009E36B9" w:rsidRDefault="009E36B9" w:rsidP="009E36B9">
            <w:pPr>
              <w:spacing w:before="100" w:beforeAutospacing="1" w:after="100" w:afterAutospacing="1"/>
              <w:textAlignment w:val="baseline"/>
              <w:outlineLvl w:val="1"/>
              <w:rPr>
                <w:rFonts w:ascii="Trebuchet MS" w:eastAsia="Times New Roman" w:hAnsi="Trebuchet MS" w:cs="Times New Roman"/>
                <w:color w:val="0A0B0B"/>
                <w:sz w:val="24"/>
                <w:szCs w:val="24"/>
                <w:lang w:eastAsia="sl-SI"/>
              </w:rPr>
            </w:pPr>
          </w:p>
        </w:tc>
        <w:tc>
          <w:tcPr>
            <w:tcW w:w="3021" w:type="dxa"/>
          </w:tcPr>
          <w:p w:rsidR="009E36B9" w:rsidRPr="009E36B9" w:rsidRDefault="009E36B9" w:rsidP="009E36B9">
            <w:pPr>
              <w:shd w:val="clear" w:color="auto" w:fill="FFFFFF"/>
              <w:spacing w:before="100" w:beforeAutospacing="1" w:after="100" w:afterAutospacing="1"/>
              <w:textAlignment w:val="baseline"/>
              <w:outlineLvl w:val="1"/>
              <w:rPr>
                <w:rFonts w:ascii="Trebuchet MS" w:eastAsia="Times New Roman" w:hAnsi="Trebuchet MS" w:cs="Times New Roman"/>
                <w:color w:val="0A0B0B"/>
                <w:sz w:val="24"/>
                <w:szCs w:val="24"/>
                <w:lang w:eastAsia="sl-SI"/>
              </w:rPr>
            </w:pPr>
            <w:r w:rsidRPr="009E36B9">
              <w:rPr>
                <w:rFonts w:ascii="Trebuchet MS" w:eastAsia="Times New Roman" w:hAnsi="Trebuchet MS" w:cs="Times New Roman"/>
                <w:color w:val="0A0B0B"/>
                <w:sz w:val="24"/>
                <w:szCs w:val="24"/>
                <w:lang w:eastAsia="sl-SI"/>
              </w:rPr>
              <w:t>LOGOUT CELJE</w:t>
            </w:r>
            <w:r w:rsidRPr="009E36B9">
              <w:rPr>
                <w:rFonts w:ascii="Trebuchet MS" w:eastAsia="Times New Roman" w:hAnsi="Trebuchet MS" w:cs="Times New Roman"/>
                <w:color w:val="0A0B0B"/>
                <w:sz w:val="24"/>
                <w:szCs w:val="24"/>
                <w:lang w:eastAsia="sl-SI"/>
              </w:rPr>
              <w:br/>
              <w:t>Ulica XIV divizije 14</w:t>
            </w:r>
            <w:r w:rsidRPr="009E36B9">
              <w:rPr>
                <w:rFonts w:ascii="Trebuchet MS" w:eastAsia="Times New Roman" w:hAnsi="Trebuchet MS" w:cs="Times New Roman"/>
                <w:color w:val="0A0B0B"/>
                <w:sz w:val="24"/>
                <w:szCs w:val="24"/>
                <w:lang w:eastAsia="sl-SI"/>
              </w:rPr>
              <w:br/>
              <w:t>3000 Celje</w:t>
            </w:r>
            <w:r w:rsidRPr="009E36B9">
              <w:rPr>
                <w:rFonts w:ascii="Trebuchet MS" w:eastAsia="Times New Roman" w:hAnsi="Trebuchet MS" w:cs="Times New Roman"/>
                <w:color w:val="0A0B0B"/>
                <w:sz w:val="24"/>
                <w:szCs w:val="24"/>
                <w:lang w:eastAsia="sl-SI"/>
              </w:rPr>
              <w:br/>
              <w:t>M: +386 (31) 832 646</w:t>
            </w:r>
          </w:p>
          <w:p w:rsidR="009E36B9" w:rsidRDefault="009E36B9" w:rsidP="009E36B9">
            <w:pPr>
              <w:spacing w:before="100" w:beforeAutospacing="1" w:after="100" w:afterAutospacing="1"/>
              <w:textAlignment w:val="baseline"/>
              <w:outlineLvl w:val="1"/>
              <w:rPr>
                <w:rFonts w:ascii="Trebuchet MS" w:eastAsia="Times New Roman" w:hAnsi="Trebuchet MS" w:cs="Times New Roman"/>
                <w:color w:val="0A0B0B"/>
                <w:sz w:val="24"/>
                <w:szCs w:val="24"/>
                <w:lang w:eastAsia="sl-SI"/>
              </w:rPr>
            </w:pPr>
          </w:p>
        </w:tc>
      </w:tr>
      <w:tr w:rsidR="009E36B9" w:rsidTr="006817F9">
        <w:tc>
          <w:tcPr>
            <w:tcW w:w="9062" w:type="dxa"/>
            <w:gridSpan w:val="3"/>
          </w:tcPr>
          <w:p w:rsidR="009E36B9" w:rsidRDefault="009E36B9" w:rsidP="00D324B4">
            <w:pPr>
              <w:shd w:val="clear" w:color="auto" w:fill="FFFFFF"/>
              <w:spacing w:before="100" w:beforeAutospacing="1" w:after="100" w:afterAutospacing="1"/>
              <w:textAlignment w:val="baseline"/>
              <w:outlineLvl w:val="1"/>
              <w:rPr>
                <w:rFonts w:ascii="Trebuchet MS" w:eastAsia="Times New Roman" w:hAnsi="Trebuchet MS" w:cs="Times New Roman"/>
                <w:color w:val="0A0B0B"/>
                <w:sz w:val="24"/>
                <w:szCs w:val="24"/>
                <w:lang w:eastAsia="sl-SI"/>
              </w:rPr>
            </w:pPr>
            <w:r w:rsidRPr="009E36B9">
              <w:rPr>
                <w:rFonts w:ascii="Trebuchet MS" w:eastAsia="Times New Roman" w:hAnsi="Trebuchet MS" w:cs="Times New Roman"/>
                <w:color w:val="0A0B0B"/>
                <w:sz w:val="24"/>
                <w:szCs w:val="24"/>
                <w:lang w:eastAsia="sl-SI"/>
              </w:rPr>
              <w:t>E: </w:t>
            </w:r>
            <w:hyperlink r:id="rId5" w:history="1">
              <w:r w:rsidRPr="009E36B9">
                <w:rPr>
                  <w:color w:val="0A0B0B"/>
                  <w:sz w:val="24"/>
                  <w:szCs w:val="24"/>
                  <w:lang w:eastAsia="sl-SI"/>
                </w:rPr>
                <w:t>info@logout.si</w:t>
              </w:r>
            </w:hyperlink>
          </w:p>
        </w:tc>
      </w:tr>
    </w:tbl>
    <w:p w:rsidR="009E36B9" w:rsidRPr="00B16535" w:rsidRDefault="00D324B4" w:rsidP="009E36B9">
      <w:pPr>
        <w:shd w:val="clear" w:color="auto" w:fill="FFFFFF"/>
        <w:spacing w:before="100" w:beforeAutospacing="1" w:after="100" w:afterAutospacing="1" w:line="240" w:lineRule="auto"/>
        <w:textAlignment w:val="baseline"/>
        <w:outlineLvl w:val="1"/>
        <w:rPr>
          <w:rFonts w:ascii="Trebuchet MS" w:eastAsia="Times New Roman" w:hAnsi="Trebuchet MS" w:cs="Times New Roman"/>
          <w:b/>
          <w:color w:val="2F5496" w:themeColor="accent5" w:themeShade="BF"/>
          <w:sz w:val="28"/>
          <w:szCs w:val="28"/>
          <w:lang w:eastAsia="sl-SI"/>
        </w:rPr>
      </w:pPr>
      <w:r w:rsidRPr="00B16535">
        <w:rPr>
          <w:rFonts w:ascii="Trebuchet MS" w:eastAsia="Times New Roman" w:hAnsi="Trebuchet MS" w:cs="Times New Roman"/>
          <w:b/>
          <w:color w:val="2F5496" w:themeColor="accent5" w:themeShade="BF"/>
          <w:sz w:val="28"/>
          <w:szCs w:val="28"/>
          <w:lang w:eastAsia="sl-SI"/>
        </w:rPr>
        <w:t>- www.safe.si</w:t>
      </w:r>
    </w:p>
    <w:sectPr w:rsidR="009E36B9" w:rsidRPr="00B165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9F6DF9"/>
    <w:multiLevelType w:val="multilevel"/>
    <w:tmpl w:val="5A04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6B9"/>
    <w:rsid w:val="00626F8B"/>
    <w:rsid w:val="009E36B9"/>
    <w:rsid w:val="00AA2D7B"/>
    <w:rsid w:val="00B16535"/>
    <w:rsid w:val="00D324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141D6"/>
  <w15:chartTrackingRefBased/>
  <w15:docId w15:val="{7C69D029-2BD8-4331-9050-83178099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E36B9"/>
    <w:rPr>
      <w:color w:val="0563C1" w:themeColor="hyperlink"/>
      <w:u w:val="single"/>
    </w:rPr>
  </w:style>
  <w:style w:type="table" w:styleId="Tabelamrea">
    <w:name w:val="Table Grid"/>
    <w:basedOn w:val="Navadnatabela"/>
    <w:uiPriority w:val="39"/>
    <w:rsid w:val="009E3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96541">
      <w:bodyDiv w:val="1"/>
      <w:marLeft w:val="0"/>
      <w:marRight w:val="0"/>
      <w:marTop w:val="0"/>
      <w:marBottom w:val="0"/>
      <w:divBdr>
        <w:top w:val="none" w:sz="0" w:space="0" w:color="auto"/>
        <w:left w:val="none" w:sz="0" w:space="0" w:color="auto"/>
        <w:bottom w:val="none" w:sz="0" w:space="0" w:color="auto"/>
        <w:right w:val="none" w:sz="0" w:space="0" w:color="auto"/>
      </w:divBdr>
    </w:div>
    <w:div w:id="12955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logout.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319</Words>
  <Characters>1823</Characters>
  <Application>Microsoft Office Word</Application>
  <DocSecurity>0</DocSecurity>
  <Lines>15</Lines>
  <Paragraphs>4</Paragraphs>
  <ScaleCrop>false</ScaleCrop>
  <HeadingPairs>
    <vt:vector size="4" baseType="variant">
      <vt:variant>
        <vt:lpstr>Naslov</vt:lpstr>
      </vt:variant>
      <vt:variant>
        <vt:i4>1</vt:i4>
      </vt:variant>
      <vt:variant>
        <vt:lpstr>Podnaslovi</vt:lpstr>
      </vt:variant>
      <vt:variant>
        <vt:i4>3</vt:i4>
      </vt:variant>
    </vt:vector>
  </HeadingPairs>
  <TitlesOfParts>
    <vt:vector size="4" baseType="lpstr">
      <vt:lpstr/>
      <vt:lpstr>    Kako mlade zavarovati pred grožnjami, ki nanje prežijo na internetu?</vt:lpstr>
      <vt:lpstr>    - Logout je prvi specializirani center pomoči ob različnih tveganih spletnih ved</vt:lpstr>
      <vt:lpstr>    - www.safe.si</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Damjana</dc:creator>
  <cp:keywords/>
  <dc:description/>
  <cp:lastModifiedBy>Damjana</cp:lastModifiedBy>
  <cp:revision>1</cp:revision>
  <dcterms:created xsi:type="dcterms:W3CDTF">2019-02-06T05:47:00Z</dcterms:created>
  <dcterms:modified xsi:type="dcterms:W3CDTF">2019-02-06T06:20:00Z</dcterms:modified>
</cp:coreProperties>
</file>